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4AD02" w14:textId="2FAA0893" w:rsidR="00C715F0" w:rsidRPr="001F3D58" w:rsidRDefault="00C715F0" w:rsidP="001061BB">
      <w:pPr>
        <w:pStyle w:val="NoSpacing"/>
        <w:rPr>
          <w:rFonts w:ascii="Arial" w:hAnsi="Arial" w:cs="Arial"/>
          <w:sz w:val="24"/>
          <w:szCs w:val="24"/>
        </w:rPr>
      </w:pPr>
      <w:bookmarkStart w:id="0" w:name="_GoBack"/>
      <w:r w:rsidRPr="001F3D58">
        <w:rPr>
          <w:rFonts w:ascii="Arial" w:hAnsi="Arial" w:cs="Arial"/>
          <w:sz w:val="24"/>
          <w:szCs w:val="24"/>
        </w:rPr>
        <w:t>How to Determine Proper Portion Sizes</w:t>
      </w:r>
    </w:p>
    <w:p w14:paraId="2917BE27" w14:textId="77777777" w:rsidR="001F3D58" w:rsidRPr="001F3D58" w:rsidRDefault="001F3D58" w:rsidP="001061BB">
      <w:pPr>
        <w:pStyle w:val="NoSpacing"/>
        <w:rPr>
          <w:rFonts w:ascii="Arial" w:hAnsi="Arial" w:cs="Arial"/>
          <w:sz w:val="24"/>
          <w:szCs w:val="24"/>
        </w:rPr>
      </w:pPr>
    </w:p>
    <w:p w14:paraId="0781B249" w14:textId="77777777" w:rsidR="001061BB" w:rsidRPr="001F3D58" w:rsidRDefault="001061BB" w:rsidP="001061BB">
      <w:pPr>
        <w:pStyle w:val="NoSpacing"/>
        <w:rPr>
          <w:rFonts w:ascii="Arial" w:eastAsia="Times New Roman" w:hAnsi="Arial" w:cs="Arial"/>
          <w:sz w:val="24"/>
          <w:szCs w:val="24"/>
        </w:rPr>
      </w:pPr>
      <w:r w:rsidRPr="001F3D58">
        <w:rPr>
          <w:rFonts w:ascii="Arial" w:eastAsia="Times New Roman" w:hAnsi="Arial" w:cs="Arial"/>
          <w:sz w:val="24"/>
          <w:szCs w:val="24"/>
          <w:shd w:val="clear" w:color="auto" w:fill="FFFFFF"/>
        </w:rPr>
        <w:t>Rather you've been trying to lose weight for years or this is just the beginning, there's one common theme that plagues most individuals -- dieting and calorie reduction. Let's face it: Consuming a restrictive diet while trying to maintain a productive lifestyle can be difficult at times. Add to that the intense workouts that you've inevitably been performing and you have a lifestyle that leaves you feeling lethargic, bored, moody and unmotivated to reach your weight-loss goal. If you're tired of starting over again on your dream body, you'll want to explore these options. </w:t>
      </w:r>
      <w:r w:rsidRPr="001F3D58">
        <w:rPr>
          <w:rFonts w:ascii="Arial" w:eastAsia="Times New Roman" w:hAnsi="Arial" w:cs="Arial"/>
          <w:sz w:val="24"/>
          <w:szCs w:val="24"/>
        </w:rPr>
        <w:br/>
      </w:r>
      <w:r w:rsidRPr="001F3D58">
        <w:rPr>
          <w:rFonts w:ascii="Arial" w:eastAsia="Times New Roman" w:hAnsi="Arial" w:cs="Arial"/>
          <w:sz w:val="24"/>
          <w:szCs w:val="24"/>
        </w:rPr>
        <w:br/>
      </w:r>
    </w:p>
    <w:p w14:paraId="15A149CD" w14:textId="77777777" w:rsidR="001061BB" w:rsidRPr="001F3D58" w:rsidRDefault="001061BB" w:rsidP="001061BB">
      <w:pPr>
        <w:pStyle w:val="NoSpacing"/>
        <w:rPr>
          <w:rFonts w:ascii="Arial" w:eastAsia="Times New Roman" w:hAnsi="Arial" w:cs="Arial"/>
          <w:b/>
          <w:sz w:val="24"/>
          <w:szCs w:val="24"/>
        </w:rPr>
      </w:pPr>
      <w:r w:rsidRPr="001F3D58">
        <w:rPr>
          <w:rFonts w:ascii="Arial" w:eastAsia="Times New Roman" w:hAnsi="Arial" w:cs="Arial"/>
          <w:b/>
          <w:sz w:val="24"/>
          <w:szCs w:val="24"/>
        </w:rPr>
        <w:t>Calorie Calculation</w:t>
      </w:r>
    </w:p>
    <w:p w14:paraId="007B09B5" w14:textId="77777777" w:rsidR="001F3D58" w:rsidRPr="001F3D58" w:rsidRDefault="001061BB" w:rsidP="001061BB">
      <w:pPr>
        <w:pStyle w:val="NoSpacing"/>
        <w:rPr>
          <w:rFonts w:ascii="Arial" w:eastAsia="Times New Roman" w:hAnsi="Arial" w:cs="Arial"/>
          <w:sz w:val="24"/>
          <w:szCs w:val="24"/>
          <w:shd w:val="clear" w:color="auto" w:fill="FFFFFF"/>
        </w:rPr>
      </w:pPr>
      <w:r w:rsidRPr="001F3D58">
        <w:rPr>
          <w:rFonts w:ascii="Arial" w:eastAsia="Times New Roman" w:hAnsi="Arial" w:cs="Arial"/>
          <w:sz w:val="24"/>
          <w:szCs w:val="24"/>
        </w:rPr>
        <w:br/>
      </w:r>
      <w:r w:rsidRPr="001F3D58">
        <w:rPr>
          <w:rFonts w:ascii="Arial" w:eastAsia="Times New Roman" w:hAnsi="Arial" w:cs="Arial"/>
          <w:sz w:val="24"/>
          <w:szCs w:val="24"/>
          <w:shd w:val="clear" w:color="auto" w:fill="FFFFFF"/>
        </w:rPr>
        <w:t>Regardless of how well you portion your meals, it will all come crumbling down if you don't know how many calories your body needs to maintain optimal health. First, we need to begin by calculating our total daily energy expenditure (TDEE). This is a rough idea of how many calories our body needs to ingest to perform basic bodily functions like focusing, pumping blood, moving about the world and exercising. </w:t>
      </w:r>
      <w:r w:rsidRPr="001F3D58">
        <w:rPr>
          <w:rFonts w:ascii="Arial" w:eastAsia="Times New Roman" w:hAnsi="Arial" w:cs="Arial"/>
          <w:sz w:val="24"/>
          <w:szCs w:val="24"/>
        </w:rPr>
        <w:br/>
      </w:r>
      <w:r w:rsidRPr="001F3D58">
        <w:rPr>
          <w:rFonts w:ascii="Arial" w:eastAsia="Times New Roman" w:hAnsi="Arial" w:cs="Arial"/>
          <w:sz w:val="24"/>
          <w:szCs w:val="24"/>
        </w:rPr>
        <w:br/>
      </w:r>
      <w:r w:rsidRPr="001F3D58">
        <w:rPr>
          <w:rFonts w:ascii="Arial" w:eastAsia="Times New Roman" w:hAnsi="Arial" w:cs="Arial"/>
          <w:sz w:val="24"/>
          <w:szCs w:val="24"/>
          <w:shd w:val="clear" w:color="auto" w:fill="FFFFFF"/>
        </w:rPr>
        <w:t xml:space="preserve">The best way to generate this caloric number is by using a calorie calculator. By inputting simple data like height, gender, weight, age and activity level we can begin to gauge what our body needs to fuel itself. For optimal weight loss, subtract two-hundred to five-hundred calories from the number generated by the calculator. </w:t>
      </w:r>
    </w:p>
    <w:p w14:paraId="4FDEF871" w14:textId="77777777" w:rsidR="001F3D58" w:rsidRPr="001F3D58" w:rsidRDefault="001F3D58" w:rsidP="001061BB">
      <w:pPr>
        <w:pStyle w:val="NoSpacing"/>
        <w:rPr>
          <w:rFonts w:ascii="Arial" w:eastAsia="Times New Roman" w:hAnsi="Arial" w:cs="Arial"/>
          <w:sz w:val="24"/>
          <w:szCs w:val="24"/>
          <w:shd w:val="clear" w:color="auto" w:fill="FFFFFF"/>
        </w:rPr>
      </w:pPr>
    </w:p>
    <w:p w14:paraId="6799088C" w14:textId="0B301D41" w:rsidR="001061BB" w:rsidRPr="001F3D58" w:rsidRDefault="001061BB" w:rsidP="001061BB">
      <w:pPr>
        <w:pStyle w:val="NoSpacing"/>
        <w:rPr>
          <w:rFonts w:ascii="Arial" w:eastAsia="Times New Roman" w:hAnsi="Arial" w:cs="Arial"/>
          <w:sz w:val="24"/>
          <w:szCs w:val="24"/>
        </w:rPr>
      </w:pPr>
      <w:r w:rsidRPr="001F3D58">
        <w:rPr>
          <w:rFonts w:ascii="Arial" w:eastAsia="Times New Roman" w:hAnsi="Arial" w:cs="Arial"/>
          <w:sz w:val="24"/>
          <w:szCs w:val="24"/>
          <w:shd w:val="clear" w:color="auto" w:fill="FFFFFF"/>
        </w:rPr>
        <w:t>The larger the caloric deficit, the faster your weight loss will occur. Word of warning: Although you may find yourself excited about your new journey, take things slow and steady. Being consistent for weeks at a time is more productive than diving into a large caloric deficit only to binge eat after a period of a few days. </w:t>
      </w:r>
      <w:r w:rsidRPr="001F3D58">
        <w:rPr>
          <w:rFonts w:ascii="Arial" w:eastAsia="Times New Roman" w:hAnsi="Arial" w:cs="Arial"/>
          <w:sz w:val="24"/>
          <w:szCs w:val="24"/>
        </w:rPr>
        <w:br/>
      </w:r>
      <w:r w:rsidRPr="001F3D58">
        <w:rPr>
          <w:rFonts w:ascii="Arial" w:eastAsia="Times New Roman" w:hAnsi="Arial" w:cs="Arial"/>
          <w:sz w:val="24"/>
          <w:szCs w:val="24"/>
        </w:rPr>
        <w:br/>
      </w:r>
    </w:p>
    <w:p w14:paraId="74E9E335" w14:textId="37EDE460" w:rsidR="001061BB" w:rsidRPr="001F3D58" w:rsidRDefault="001061BB" w:rsidP="001061BB">
      <w:pPr>
        <w:pStyle w:val="NoSpacing"/>
        <w:rPr>
          <w:rFonts w:ascii="Arial" w:eastAsia="Times New Roman" w:hAnsi="Arial" w:cs="Arial"/>
          <w:b/>
          <w:sz w:val="24"/>
          <w:szCs w:val="24"/>
        </w:rPr>
      </w:pPr>
      <w:r w:rsidRPr="001F3D58">
        <w:rPr>
          <w:rFonts w:ascii="Arial" w:eastAsia="Times New Roman" w:hAnsi="Arial" w:cs="Arial"/>
          <w:b/>
          <w:sz w:val="24"/>
          <w:szCs w:val="24"/>
        </w:rPr>
        <w:t>Choosing Your Po</w:t>
      </w:r>
      <w:r w:rsidR="001F3D58" w:rsidRPr="001F3D58">
        <w:rPr>
          <w:rFonts w:ascii="Arial" w:eastAsia="Times New Roman" w:hAnsi="Arial" w:cs="Arial"/>
          <w:b/>
          <w:sz w:val="24"/>
          <w:szCs w:val="24"/>
        </w:rPr>
        <w:t>r</w:t>
      </w:r>
      <w:r w:rsidRPr="001F3D58">
        <w:rPr>
          <w:rFonts w:ascii="Arial" w:eastAsia="Times New Roman" w:hAnsi="Arial" w:cs="Arial"/>
          <w:b/>
          <w:sz w:val="24"/>
          <w:szCs w:val="24"/>
        </w:rPr>
        <w:t>tion Size</w:t>
      </w:r>
    </w:p>
    <w:p w14:paraId="4BBE6E3A" w14:textId="77777777" w:rsidR="001061BB" w:rsidRPr="001F3D58" w:rsidRDefault="001061BB" w:rsidP="001061BB">
      <w:pPr>
        <w:pStyle w:val="NoSpacing"/>
        <w:rPr>
          <w:rFonts w:ascii="Arial" w:eastAsia="Times New Roman" w:hAnsi="Arial" w:cs="Arial"/>
          <w:sz w:val="24"/>
          <w:szCs w:val="24"/>
        </w:rPr>
      </w:pPr>
      <w:r w:rsidRPr="001F3D58">
        <w:rPr>
          <w:rFonts w:ascii="Arial" w:eastAsia="Times New Roman" w:hAnsi="Arial" w:cs="Arial"/>
          <w:sz w:val="24"/>
          <w:szCs w:val="24"/>
        </w:rPr>
        <w:br/>
      </w:r>
      <w:r w:rsidRPr="001F3D58">
        <w:rPr>
          <w:rFonts w:ascii="Arial" w:eastAsia="Times New Roman" w:hAnsi="Arial" w:cs="Arial"/>
          <w:sz w:val="24"/>
          <w:szCs w:val="24"/>
          <w:shd w:val="clear" w:color="auto" w:fill="FFFFFF"/>
        </w:rPr>
        <w:t>Our meals should consist of roughly 40% protein, 40% carbohydrates and 20% from fat sources. Located below are a few meal plans that may aide you in losing those unwanted pounds before summer arrives. </w:t>
      </w:r>
      <w:r w:rsidRPr="001F3D58">
        <w:rPr>
          <w:rFonts w:ascii="Arial" w:eastAsia="Times New Roman" w:hAnsi="Arial" w:cs="Arial"/>
          <w:sz w:val="24"/>
          <w:szCs w:val="24"/>
        </w:rPr>
        <w:br/>
      </w:r>
      <w:r w:rsidRPr="001F3D58">
        <w:rPr>
          <w:rFonts w:ascii="Arial" w:eastAsia="Times New Roman" w:hAnsi="Arial" w:cs="Arial"/>
          <w:sz w:val="24"/>
          <w:szCs w:val="24"/>
        </w:rPr>
        <w:br/>
      </w:r>
    </w:p>
    <w:p w14:paraId="63977837" w14:textId="77777777" w:rsidR="001061BB" w:rsidRPr="001F3D58" w:rsidRDefault="001061BB" w:rsidP="001061BB">
      <w:pPr>
        <w:pStyle w:val="NoSpacing"/>
        <w:rPr>
          <w:rFonts w:ascii="Arial" w:eastAsia="Times New Roman" w:hAnsi="Arial" w:cs="Arial"/>
          <w:sz w:val="24"/>
          <w:szCs w:val="24"/>
        </w:rPr>
      </w:pPr>
      <w:r w:rsidRPr="001F3D58">
        <w:rPr>
          <w:rFonts w:ascii="Arial" w:eastAsia="Times New Roman" w:hAnsi="Arial" w:cs="Arial"/>
          <w:sz w:val="24"/>
          <w:szCs w:val="24"/>
        </w:rPr>
        <w:t>112 oz garlic chicken breast, 1 cup of white rice and 1/2 cup broccoli</w:t>
      </w:r>
    </w:p>
    <w:p w14:paraId="44EBCB51" w14:textId="77777777" w:rsidR="001061BB" w:rsidRPr="001F3D58" w:rsidRDefault="001061BB" w:rsidP="001061BB">
      <w:pPr>
        <w:pStyle w:val="NoSpacing"/>
        <w:rPr>
          <w:rFonts w:ascii="Arial" w:eastAsia="Times New Roman" w:hAnsi="Arial" w:cs="Arial"/>
          <w:sz w:val="24"/>
          <w:szCs w:val="24"/>
        </w:rPr>
      </w:pPr>
      <w:r w:rsidRPr="001F3D58">
        <w:rPr>
          <w:rFonts w:ascii="Arial" w:eastAsia="Times New Roman" w:hAnsi="Arial" w:cs="Arial"/>
          <w:sz w:val="24"/>
          <w:szCs w:val="24"/>
        </w:rPr>
        <w:t>112 oz seasoned fish fillet, 1 cup asparagus, 1 cup brown rice</w:t>
      </w:r>
    </w:p>
    <w:p w14:paraId="24E3CD80" w14:textId="77777777" w:rsidR="001061BB" w:rsidRPr="001F3D58" w:rsidRDefault="001061BB" w:rsidP="001061BB">
      <w:pPr>
        <w:pStyle w:val="NoSpacing"/>
        <w:rPr>
          <w:rFonts w:ascii="Arial" w:eastAsia="Times New Roman" w:hAnsi="Arial" w:cs="Arial"/>
          <w:sz w:val="24"/>
          <w:szCs w:val="24"/>
        </w:rPr>
      </w:pPr>
      <w:r w:rsidRPr="001F3D58">
        <w:rPr>
          <w:rFonts w:ascii="Arial" w:eastAsia="Times New Roman" w:hAnsi="Arial" w:cs="Arial"/>
          <w:sz w:val="24"/>
          <w:szCs w:val="24"/>
        </w:rPr>
        <w:t>64 oz - 112 oz lean ground turkey, 1 cup purple potatoes and 1 cup mixed veggies</w:t>
      </w:r>
    </w:p>
    <w:p w14:paraId="193E496A" w14:textId="4CA0B51E" w:rsidR="001061BB" w:rsidRPr="001F3D58" w:rsidRDefault="001061BB" w:rsidP="001061BB">
      <w:pPr>
        <w:pStyle w:val="NoSpacing"/>
        <w:rPr>
          <w:rFonts w:ascii="Arial" w:eastAsia="Times New Roman" w:hAnsi="Arial" w:cs="Arial"/>
          <w:sz w:val="24"/>
          <w:szCs w:val="24"/>
          <w:shd w:val="clear" w:color="auto" w:fill="FFFFFF"/>
        </w:rPr>
      </w:pPr>
      <w:r w:rsidRPr="001F3D58">
        <w:rPr>
          <w:rFonts w:ascii="Arial" w:eastAsia="Times New Roman" w:hAnsi="Arial" w:cs="Arial"/>
          <w:sz w:val="24"/>
          <w:szCs w:val="24"/>
        </w:rPr>
        <w:br/>
      </w:r>
      <w:r w:rsidRPr="001F3D58">
        <w:rPr>
          <w:rFonts w:ascii="Arial" w:eastAsia="Times New Roman" w:hAnsi="Arial" w:cs="Arial"/>
          <w:sz w:val="24"/>
          <w:szCs w:val="24"/>
          <w:shd w:val="clear" w:color="auto" w:fill="FFFFFF"/>
        </w:rPr>
        <w:t>However, it should be noted that these are just three staple diet choices that many use to get in shape and fuel their active lifestyle. You may also grab handfuls of unsalted cashews, almonds, rice cakes, low-carb protein chips, low-fat cottage cheese, assorted fruit and green drinks. </w:t>
      </w:r>
      <w:r w:rsidRPr="001F3D58">
        <w:rPr>
          <w:rFonts w:ascii="Arial" w:eastAsia="Times New Roman" w:hAnsi="Arial" w:cs="Arial"/>
          <w:sz w:val="24"/>
          <w:szCs w:val="24"/>
        </w:rPr>
        <w:br/>
      </w:r>
      <w:r w:rsidRPr="001F3D58">
        <w:rPr>
          <w:rFonts w:ascii="Arial" w:eastAsia="Times New Roman" w:hAnsi="Arial" w:cs="Arial"/>
          <w:sz w:val="24"/>
          <w:szCs w:val="24"/>
        </w:rPr>
        <w:br/>
      </w:r>
      <w:r w:rsidRPr="001F3D58">
        <w:rPr>
          <w:rFonts w:ascii="Arial" w:eastAsia="Times New Roman" w:hAnsi="Arial" w:cs="Arial"/>
          <w:sz w:val="24"/>
          <w:szCs w:val="24"/>
          <w:shd w:val="clear" w:color="auto" w:fill="FFFFFF"/>
        </w:rPr>
        <w:lastRenderedPageBreak/>
        <w:t>Another tactic that can be explored during your health journey is using smaller plates and utensils to trick the brain into thinking it's satiated much sooner than it actually is. A </w:t>
      </w:r>
      <w:hyperlink r:id="rId5" w:history="1">
        <w:r w:rsidRPr="001F3D58">
          <w:rPr>
            <w:rFonts w:ascii="Arial" w:eastAsia="Times New Roman" w:hAnsi="Arial" w:cs="Arial"/>
            <w:sz w:val="24"/>
            <w:szCs w:val="24"/>
            <w:u w:val="single"/>
            <w:shd w:val="clear" w:color="auto" w:fill="FFFFFF"/>
          </w:rPr>
          <w:t>study in Australia</w:t>
        </w:r>
      </w:hyperlink>
      <w:r w:rsidRPr="001F3D58">
        <w:rPr>
          <w:rFonts w:ascii="Arial" w:eastAsia="Times New Roman" w:hAnsi="Arial" w:cs="Arial"/>
          <w:sz w:val="24"/>
          <w:szCs w:val="24"/>
          <w:shd w:val="clear" w:color="auto" w:fill="FFFFFF"/>
        </w:rPr>
        <w:t> found that individuals that used larger bowls and plates to consume their meal would unconsciously fill the entire space and thus consumed more calories than they should. Explore this simple trick with the meals listed above and see if it helps you reach your goal even faster!</w:t>
      </w:r>
    </w:p>
    <w:bookmarkEnd w:id="0"/>
    <w:p w14:paraId="4C511790" w14:textId="77777777" w:rsidR="001061BB" w:rsidRPr="001F3D58" w:rsidRDefault="001061BB" w:rsidP="001061BB">
      <w:pPr>
        <w:pStyle w:val="NoSpacing"/>
        <w:rPr>
          <w:rFonts w:ascii="Arial" w:hAnsi="Arial" w:cs="Arial"/>
          <w:sz w:val="24"/>
          <w:szCs w:val="24"/>
        </w:rPr>
      </w:pPr>
    </w:p>
    <w:sectPr w:rsidR="001061BB" w:rsidRPr="001F3D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30CDA"/>
    <w:multiLevelType w:val="multilevel"/>
    <w:tmpl w:val="4CACD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5F0"/>
    <w:rsid w:val="001061BB"/>
    <w:rsid w:val="001F3D58"/>
    <w:rsid w:val="00270E63"/>
    <w:rsid w:val="003850C1"/>
    <w:rsid w:val="00C71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C92C"/>
  <w15:chartTrackingRefBased/>
  <w15:docId w15:val="{E1B43353-4ACE-4361-9EDC-D5E744F9E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1061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061B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061BB"/>
    <w:rPr>
      <w:color w:val="0000FF"/>
      <w:u w:val="single"/>
    </w:rPr>
  </w:style>
  <w:style w:type="paragraph" w:styleId="NoSpacing">
    <w:name w:val="No Spacing"/>
    <w:uiPriority w:val="1"/>
    <w:qFormat/>
    <w:rsid w:val="001061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4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ndiana.edu/~abcwest/pmwiki/CAFE/Pratt,%20Croager%20and%20Rosenberg%202012%20Mathmatical%20relationship%20bw%20dishware%20size%20and%20portion%20siz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2019-03-11T18:31:00Z</dcterms:created>
  <dcterms:modified xsi:type="dcterms:W3CDTF">2019-03-12T21:13:00Z</dcterms:modified>
</cp:coreProperties>
</file>